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sz w:val="32"/>
          <w:szCs w:val="40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838" w:leftChars="304" w:hanging="1200" w:hangingChars="300"/>
        <w:jc w:val="left"/>
        <w:textAlignment w:val="auto"/>
        <w:rPr>
          <w:rFonts w:hint="default" w:ascii="Times New Roman" w:hAnsi="Times New Roman" w:eastAsia="方正仿宋_GBK" w:cs="Times New Roman"/>
          <w:sz w:val="28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隆阳区瓦马彝族白族乡卫生院2024年公开招聘见习生人员岗位设置表</w:t>
      </w:r>
    </w:p>
    <w:tbl>
      <w:tblPr>
        <w:tblStyle w:val="5"/>
        <w:tblpPr w:leftFromText="180" w:rightFromText="180" w:vertAnchor="page" w:horzAnchor="page" w:tblpX="1719" w:tblpY="3196"/>
        <w:tblOverlap w:val="never"/>
        <w:tblW w:w="129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017"/>
        <w:gridCol w:w="767"/>
        <w:gridCol w:w="983"/>
        <w:gridCol w:w="1183"/>
        <w:gridCol w:w="1433"/>
        <w:gridCol w:w="1171"/>
        <w:gridCol w:w="5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7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1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岗位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人数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性别</w:t>
            </w:r>
          </w:p>
        </w:tc>
        <w:tc>
          <w:tcPr>
            <w:tcW w:w="1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年龄</w:t>
            </w:r>
          </w:p>
        </w:tc>
        <w:tc>
          <w:tcPr>
            <w:tcW w:w="14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学历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专业（学科）要求</w:t>
            </w:r>
          </w:p>
        </w:tc>
        <w:tc>
          <w:tcPr>
            <w:tcW w:w="55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护理岗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不限</w:t>
            </w:r>
          </w:p>
        </w:tc>
        <w:tc>
          <w:tcPr>
            <w:tcW w:w="1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周岁至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周岁（年龄计算截止到报名结束当天）</w:t>
            </w:r>
          </w:p>
        </w:tc>
        <w:tc>
          <w:tcPr>
            <w:tcW w:w="14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专科及以上学历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护理及所设相关专业</w:t>
            </w:r>
          </w:p>
        </w:tc>
        <w:tc>
          <w:tcPr>
            <w:tcW w:w="556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1.离校2年内未就业的高校毕业生和中职院校毕业生，处于失业状态并进行失业登记；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2.年满16周岁-24周岁我省户籍的失业青年，并进行失业登记；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3.之前未在其他单位参加见习工作，未领过见习补贴。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口腔岗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不限</w:t>
            </w:r>
          </w:p>
        </w:tc>
        <w:tc>
          <w:tcPr>
            <w:tcW w:w="118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周岁至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周岁（年龄计算截止到报名结束当天）</w:t>
            </w:r>
          </w:p>
        </w:tc>
        <w:tc>
          <w:tcPr>
            <w:tcW w:w="14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专科及以上学历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口腔医学相关专业</w:t>
            </w:r>
          </w:p>
        </w:tc>
        <w:tc>
          <w:tcPr>
            <w:tcW w:w="556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中医岗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不限</w:t>
            </w:r>
          </w:p>
        </w:tc>
        <w:tc>
          <w:tcPr>
            <w:tcW w:w="118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周岁至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周岁（年龄计算截止到报名结束当天）</w:t>
            </w:r>
          </w:p>
        </w:tc>
        <w:tc>
          <w:tcPr>
            <w:tcW w:w="14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专科及以上学历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中药学、中医医学、中医儿科学、中医内科等相关专业</w:t>
            </w:r>
          </w:p>
        </w:tc>
        <w:tc>
          <w:tcPr>
            <w:tcW w:w="556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医学检验技术岗</w:t>
            </w:r>
          </w:p>
        </w:tc>
        <w:tc>
          <w:tcPr>
            <w:tcW w:w="7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不限</w:t>
            </w:r>
          </w:p>
        </w:tc>
        <w:tc>
          <w:tcPr>
            <w:tcW w:w="118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周岁至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周岁（年龄计算截止到报名结束当天）</w:t>
            </w:r>
          </w:p>
        </w:tc>
        <w:tc>
          <w:tcPr>
            <w:tcW w:w="14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专科及以上学历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临床医学检验技术相关专业</w:t>
            </w:r>
          </w:p>
        </w:tc>
        <w:tc>
          <w:tcPr>
            <w:tcW w:w="556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1.离校2年内未就业的高校毕业生和中职院校毕业生，处于失业状态并进行失业登记；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2.年满16周岁-24周岁我省户籍的失业青年，并进行失业登记；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3.之前未在其他单位参加见习工作，未领过见习补贴。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临床医学岗</w:t>
            </w:r>
          </w:p>
        </w:tc>
        <w:tc>
          <w:tcPr>
            <w:tcW w:w="7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不限</w:t>
            </w:r>
          </w:p>
        </w:tc>
        <w:tc>
          <w:tcPr>
            <w:tcW w:w="118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周岁至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val="en-US" w:eastAsia="zh-CN"/>
              </w:rPr>
              <w:t>周岁（年龄计算截止到报名结束当天）</w:t>
            </w:r>
          </w:p>
        </w:tc>
        <w:tc>
          <w:tcPr>
            <w:tcW w:w="143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专科及以上学历</w:t>
            </w:r>
          </w:p>
        </w:tc>
        <w:tc>
          <w:tcPr>
            <w:tcW w:w="11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  <w:t>临床医学专业</w:t>
            </w:r>
          </w:p>
        </w:tc>
        <w:tc>
          <w:tcPr>
            <w:tcW w:w="556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32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宋体" w:hAnsi="宋体" w:eastAsia="方正仿宋_GBK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宋体" w:hAnsi="宋体" w:eastAsia="方正仿宋_GBK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宋体" w:hAnsi="宋体" w:eastAsia="方正仿宋_GBK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宋体" w:hAnsi="宋体" w:eastAsia="方正仿宋_GBK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宋体" w:hAnsi="宋体" w:eastAsia="方正仿宋_GBK" w:cs="仿宋_GB2312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07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560" w:lineRule="exact"/>
      <w:ind w:firstLine="640"/>
      <w:outlineLvl w:val="1"/>
    </w:pPr>
    <w:rPr>
      <w:rFonts w:eastAsia="黑体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2024-09-25T07:12:25Z</dcterms:created>
  <dc:creator>Administrator</dc:creator>
  <cp:lastModifiedBy>Administrator</cp:lastModifiedBy>
  <dcterms:modified xsi:type="dcterms:W3CDTF">2024-09-25T07:16:55Z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